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24522404" w:rsidR="00CE748D" w:rsidRPr="00611DB6" w:rsidRDefault="05BF085C" w:rsidP="00991E40">
      <w:pPr>
        <w:jc w:val="center"/>
        <w:rPr>
          <w:b/>
          <w:bCs/>
          <w:sz w:val="40"/>
          <w:szCs w:val="40"/>
        </w:rPr>
      </w:pPr>
      <w:r w:rsidRPr="00611DB6">
        <w:rPr>
          <w:b/>
          <w:bCs/>
          <w:sz w:val="40"/>
          <w:szCs w:val="40"/>
        </w:rPr>
        <w:t>Red</w:t>
      </w:r>
      <w:r w:rsidR="00991E40">
        <w:rPr>
          <w:b/>
          <w:bCs/>
          <w:sz w:val="40"/>
          <w:szCs w:val="40"/>
        </w:rPr>
        <w:t>-</w:t>
      </w:r>
      <w:bookmarkStart w:id="0" w:name="_GoBack"/>
      <w:bookmarkEnd w:id="0"/>
      <w:r w:rsidRPr="00611DB6">
        <w:rPr>
          <w:b/>
          <w:bCs/>
          <w:sz w:val="40"/>
          <w:szCs w:val="40"/>
        </w:rPr>
        <w:t xml:space="preserve">light </w:t>
      </w:r>
      <w:r w:rsidR="00991E40">
        <w:rPr>
          <w:b/>
          <w:bCs/>
          <w:sz w:val="40"/>
          <w:szCs w:val="40"/>
        </w:rPr>
        <w:t>T</w:t>
      </w:r>
      <w:r w:rsidRPr="00611DB6">
        <w:rPr>
          <w:b/>
          <w:bCs/>
          <w:sz w:val="40"/>
          <w:szCs w:val="40"/>
        </w:rPr>
        <w:t xml:space="preserve">herapy for </w:t>
      </w:r>
      <w:r w:rsidR="00991E40">
        <w:rPr>
          <w:b/>
          <w:bCs/>
          <w:sz w:val="40"/>
          <w:szCs w:val="40"/>
        </w:rPr>
        <w:t>C</w:t>
      </w:r>
      <w:r w:rsidRPr="00611DB6">
        <w:rPr>
          <w:b/>
          <w:bCs/>
          <w:sz w:val="40"/>
          <w:szCs w:val="40"/>
        </w:rPr>
        <w:t xml:space="preserve">old </w:t>
      </w:r>
      <w:r w:rsidR="00991E40">
        <w:rPr>
          <w:b/>
          <w:bCs/>
          <w:sz w:val="40"/>
          <w:szCs w:val="40"/>
        </w:rPr>
        <w:t>S</w:t>
      </w:r>
      <w:r w:rsidRPr="00611DB6">
        <w:rPr>
          <w:b/>
          <w:bCs/>
          <w:sz w:val="40"/>
          <w:szCs w:val="40"/>
        </w:rPr>
        <w:t>ores</w:t>
      </w:r>
    </w:p>
    <w:p w14:paraId="6F68C080" w14:textId="4B68E8AF" w:rsidR="05BF085C" w:rsidRDefault="43D4F5C5" w:rsidP="00611DB6">
      <w:pPr>
        <w:jc w:val="both"/>
        <w:rPr>
          <w:rFonts w:ascii="Calibri" w:eastAsia="Calibri" w:hAnsi="Calibri" w:cs="Calibri"/>
          <w:sz w:val="28"/>
          <w:szCs w:val="28"/>
        </w:rPr>
      </w:pPr>
      <w:r w:rsidRPr="43D4F5C5">
        <w:rPr>
          <w:rFonts w:ascii="Calibri" w:eastAsia="Calibri" w:hAnsi="Calibri" w:cs="Calibri"/>
          <w:sz w:val="28"/>
          <w:szCs w:val="28"/>
        </w:rPr>
        <w:t xml:space="preserve">Cold sores, also known as oral herpes or fever blisters, are a common viral infection caused by the herpes simplex virus type 1 (HSV-1) or the herpes simplex virus type 2 (HSV-2). The HSV-1 virus is present in over three and a half billion people worldwide, which is just over two thirds of the population (1). </w:t>
      </w:r>
    </w:p>
    <w:p w14:paraId="5EBCF16B" w14:textId="1ACF6F63" w:rsidR="05BF085C" w:rsidRDefault="43D4F5C5" w:rsidP="00611DB6">
      <w:pPr>
        <w:jc w:val="both"/>
        <w:rPr>
          <w:rFonts w:ascii="Calibri" w:eastAsia="Calibri" w:hAnsi="Calibri" w:cs="Calibri"/>
          <w:sz w:val="28"/>
          <w:szCs w:val="28"/>
        </w:rPr>
      </w:pPr>
      <w:r w:rsidRPr="43D4F5C5">
        <w:rPr>
          <w:rFonts w:ascii="Calibri" w:eastAsia="Calibri" w:hAnsi="Calibri" w:cs="Calibri"/>
          <w:sz w:val="28"/>
          <w:szCs w:val="28"/>
        </w:rPr>
        <w:t xml:space="preserve">This virus is what causes oral herpes, or cold sores, and is passed from person to person through skin contact, such as kissing or touching the sores. HSV-2, on the other hand, is what causes genital herpes, with around 13% of the world’s population carrying this virus. This is passed on through sexual contact. The reason so many people have this is that the virus can lie dormant for years without causing any symptoms. Both variants of this virus can be treated but, unfortunately, cannot be cured (1). </w:t>
      </w:r>
    </w:p>
    <w:p w14:paraId="04E76C38" w14:textId="6D41D36C" w:rsidR="05BF085C" w:rsidRDefault="43D4F5C5" w:rsidP="00611DB6">
      <w:pPr>
        <w:jc w:val="both"/>
        <w:rPr>
          <w:rFonts w:ascii="Calibri" w:eastAsia="Calibri" w:hAnsi="Calibri" w:cs="Calibri"/>
          <w:sz w:val="28"/>
          <w:szCs w:val="28"/>
          <w:highlight w:val="yellow"/>
        </w:rPr>
      </w:pPr>
      <w:r w:rsidRPr="43D4F5C5">
        <w:rPr>
          <w:rFonts w:ascii="Calibri" w:eastAsia="Calibri" w:hAnsi="Calibri" w:cs="Calibri"/>
          <w:sz w:val="28"/>
          <w:szCs w:val="28"/>
        </w:rPr>
        <w:t xml:space="preserve">When a cold sore is on the way, there will be a tingling sensation in the area around the mouth, most often but not exclusively on the bottom lip. Cold sores are unsightly sores that are filled with fluid and can be quite painful. They are likely to weep, which if not kept clean can cause them to spread and then scab over after a couple of days. Between one week and ten days, they heal and disappear all on their own. However, some people are susceptible to them, and this can cause discomfort and social embarrassment for those affected (2). </w:t>
      </w:r>
    </w:p>
    <w:p w14:paraId="481A1FA0" w14:textId="2472C6CD" w:rsidR="05BF085C" w:rsidRDefault="43D4F5C5" w:rsidP="00611DB6">
      <w:pPr>
        <w:jc w:val="both"/>
        <w:rPr>
          <w:rFonts w:ascii="Calibri" w:eastAsia="Calibri" w:hAnsi="Calibri" w:cs="Calibri"/>
          <w:sz w:val="28"/>
          <w:szCs w:val="28"/>
          <w:highlight w:val="yellow"/>
        </w:rPr>
      </w:pPr>
      <w:r w:rsidRPr="43D4F5C5">
        <w:rPr>
          <w:rFonts w:ascii="Calibri" w:eastAsia="Calibri" w:hAnsi="Calibri" w:cs="Calibri"/>
          <w:sz w:val="28"/>
          <w:szCs w:val="28"/>
        </w:rPr>
        <w:t xml:space="preserve">While there is no ultimate cure for cold sores, various treatment options are used to reduce the symptoms and speed up the healing process. One form of treatment that is becoming more popular is the use of infra-red light, which currently shows a fair amount of potential for managing cold sores (3). </w:t>
      </w:r>
    </w:p>
    <w:p w14:paraId="70C8C71F" w14:textId="6DDC6580" w:rsidR="05BF085C" w:rsidRDefault="05BF085C" w:rsidP="00611DB6">
      <w:pPr>
        <w:spacing w:after="200" w:line="276" w:lineRule="auto"/>
        <w:jc w:val="both"/>
        <w:rPr>
          <w:rFonts w:ascii="Calibri" w:eastAsia="Calibri" w:hAnsi="Calibri" w:cs="Calibri"/>
          <w:sz w:val="28"/>
          <w:szCs w:val="28"/>
        </w:rPr>
      </w:pPr>
      <w:r w:rsidRPr="05BF085C">
        <w:rPr>
          <w:rFonts w:ascii="Calibri" w:eastAsia="Calibri" w:hAnsi="Calibri" w:cs="Calibri"/>
          <w:sz w:val="28"/>
          <w:szCs w:val="28"/>
        </w:rPr>
        <w:t xml:space="preserve">Infra-red light is an invisible form of electromagnetic radiation with longer wavelengths than visible light. It penetrates deep into tissues, offering beneficial treatments for many medical conditions, including skin conditions such as acne, eczema, and psoriasis (4). </w:t>
      </w:r>
    </w:p>
    <w:p w14:paraId="007D6CDA" w14:textId="40ECC062" w:rsidR="05BF085C" w:rsidRDefault="05BF085C" w:rsidP="00611DB6">
      <w:pPr>
        <w:jc w:val="both"/>
        <w:rPr>
          <w:rFonts w:ascii="Calibri" w:eastAsia="Calibri" w:hAnsi="Calibri" w:cs="Calibri"/>
          <w:sz w:val="28"/>
          <w:szCs w:val="28"/>
          <w:highlight w:val="yellow"/>
        </w:rPr>
      </w:pPr>
      <w:r w:rsidRPr="05BF085C">
        <w:rPr>
          <w:rFonts w:ascii="Calibri" w:eastAsia="Calibri" w:hAnsi="Calibri" w:cs="Calibri"/>
          <w:sz w:val="28"/>
          <w:szCs w:val="28"/>
        </w:rPr>
        <w:t xml:space="preserve">Infra-red light is effective on cold sores by reducing the activity of the virus and preventing it from replicating. The infrared light penetrates the skin, reaching the underlying layers where the herpes simplex virus is established during an outbreak. By directly targeting the viral microbes, infrared light reduces their activity and </w:t>
      </w:r>
      <w:r w:rsidRPr="05BF085C">
        <w:rPr>
          <w:rFonts w:ascii="Calibri" w:eastAsia="Calibri" w:hAnsi="Calibri" w:cs="Calibri"/>
          <w:sz w:val="28"/>
          <w:szCs w:val="28"/>
        </w:rPr>
        <w:lastRenderedPageBreak/>
        <w:t>limits how severe the cold sores become and how long they stay before they heal and disappear. This is illustrated in a study where individuals with cold sores received infra-</w:t>
      </w:r>
      <w:r w:rsidR="00611DB6" w:rsidRPr="05BF085C">
        <w:rPr>
          <w:rFonts w:ascii="Calibri" w:eastAsia="Calibri" w:hAnsi="Calibri" w:cs="Calibri"/>
          <w:sz w:val="28"/>
          <w:szCs w:val="28"/>
        </w:rPr>
        <w:t>red-light</w:t>
      </w:r>
      <w:r w:rsidRPr="05BF085C">
        <w:rPr>
          <w:rFonts w:ascii="Calibri" w:eastAsia="Calibri" w:hAnsi="Calibri" w:cs="Calibri"/>
          <w:sz w:val="28"/>
          <w:szCs w:val="28"/>
        </w:rPr>
        <w:t xml:space="preserve"> therapy that reduced the healing time to one hundred and twenty-nine hours, whereas those in the study that did not receive the treatment, known as the placebo group, took one hundred and seventy-seven hours to heal, which is nearly two days longer (5). </w:t>
      </w:r>
    </w:p>
    <w:p w14:paraId="77511A3E" w14:textId="4606028E" w:rsidR="05BF085C" w:rsidRDefault="43D4F5C5" w:rsidP="00611DB6">
      <w:pPr>
        <w:jc w:val="both"/>
        <w:rPr>
          <w:rFonts w:ascii="Calibri" w:eastAsia="Calibri" w:hAnsi="Calibri" w:cs="Calibri"/>
          <w:sz w:val="28"/>
          <w:szCs w:val="28"/>
        </w:rPr>
      </w:pPr>
      <w:r w:rsidRPr="43D4F5C5">
        <w:rPr>
          <w:rFonts w:ascii="Calibri" w:eastAsia="Calibri" w:hAnsi="Calibri" w:cs="Calibri"/>
          <w:sz w:val="28"/>
          <w:szCs w:val="28"/>
        </w:rPr>
        <w:t>A study was carried out on a group of individuals who were unfortunate enough to keep getting severe cold sores on a regular three-weekly basis. The individuals that received infra-</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therapy did not get a recurrent infection for over ten times longer, at just over thirty-seven weeks. Another benefit of the </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therapy was that instead of taking several days for the cold sores to heal, those treated with infra-</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therapy only took two days to heal, which meant that the treatment successfully cut the healing time by about half (6). </w:t>
      </w:r>
    </w:p>
    <w:p w14:paraId="240965DD" w14:textId="6FDFB32A" w:rsidR="05BF085C" w:rsidRDefault="43D4F5C5" w:rsidP="00611DB6">
      <w:pPr>
        <w:jc w:val="both"/>
        <w:rPr>
          <w:rFonts w:ascii="Calibri" w:eastAsia="Calibri" w:hAnsi="Calibri" w:cs="Calibri"/>
          <w:sz w:val="28"/>
          <w:szCs w:val="28"/>
          <w:highlight w:val="yellow"/>
        </w:rPr>
      </w:pPr>
      <w:r w:rsidRPr="43D4F5C5">
        <w:rPr>
          <w:rFonts w:ascii="Calibri" w:eastAsia="Calibri" w:hAnsi="Calibri" w:cs="Calibri"/>
          <w:sz w:val="28"/>
          <w:szCs w:val="28"/>
        </w:rPr>
        <w:t>As well as causing cold sores, the HSV virus can cause mouth ulcers, which can be incredibly sore and tender (7). Infra-</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therapy can also reduce the length of time that mouth ulcers take to heal and increase the length of time in between each infection. This was illustrated in a study of more than two hundred people over a five-year period (8). </w:t>
      </w:r>
    </w:p>
    <w:p w14:paraId="448D8BA5" w14:textId="724554D5" w:rsidR="05BF085C" w:rsidRDefault="43D4F5C5" w:rsidP="00611DB6">
      <w:pPr>
        <w:jc w:val="both"/>
        <w:rPr>
          <w:rFonts w:ascii="Calibri" w:eastAsia="Calibri" w:hAnsi="Calibri" w:cs="Calibri"/>
          <w:sz w:val="28"/>
          <w:szCs w:val="28"/>
          <w:highlight w:val="green"/>
        </w:rPr>
      </w:pPr>
      <w:r w:rsidRPr="43D4F5C5">
        <w:rPr>
          <w:rFonts w:ascii="Calibri" w:eastAsia="Calibri" w:hAnsi="Calibri" w:cs="Calibri"/>
          <w:sz w:val="28"/>
          <w:szCs w:val="28"/>
        </w:rPr>
        <w:t>Other known benefits of infra-</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therapy are that it can boost circulation, which improves the delivery of healing oxygen and nutrition to the site of treatment.  By increasing blood flow to the area affected by the cold sore virus, this will facilitate the healing process, which is one explanation for why infra-</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treatment can speed up the healing of cold sores (9).</w:t>
      </w:r>
    </w:p>
    <w:p w14:paraId="32391E6A" w14:textId="7FD6F6E7" w:rsidR="05BF085C" w:rsidRDefault="05BF085C" w:rsidP="00611DB6">
      <w:pPr>
        <w:jc w:val="both"/>
      </w:pPr>
      <w:r w:rsidRPr="05BF085C">
        <w:rPr>
          <w:rFonts w:ascii="Calibri" w:eastAsia="Calibri" w:hAnsi="Calibri" w:cs="Calibri"/>
          <w:sz w:val="28"/>
          <w:szCs w:val="28"/>
        </w:rPr>
        <w:t xml:space="preserve">Infra-red light can stimulate the body's immune system and how it responds. It can activate specific immune cells, such as macrophages and lymphocytes, stimulating the release of anti-inflammatory molecules called cytokines and increasing the function of the immune system. By regulating the immune response, infra-red light may help to control how severe cold sores are and the frequency of cold sore outbreaks (9). </w:t>
      </w:r>
    </w:p>
    <w:p w14:paraId="27DCFC63" w14:textId="3936B3F6" w:rsidR="05BF085C" w:rsidRDefault="05BF085C" w:rsidP="00611DB6">
      <w:pPr>
        <w:jc w:val="both"/>
        <w:rPr>
          <w:rFonts w:ascii="Calibri" w:eastAsia="Calibri" w:hAnsi="Calibri" w:cs="Calibri"/>
          <w:sz w:val="28"/>
          <w:szCs w:val="28"/>
        </w:rPr>
      </w:pPr>
      <w:r w:rsidRPr="05BF085C">
        <w:rPr>
          <w:rFonts w:ascii="Calibri" w:eastAsia="Calibri" w:hAnsi="Calibri" w:cs="Calibri"/>
          <w:sz w:val="28"/>
          <w:szCs w:val="28"/>
        </w:rPr>
        <w:t>Another known benefit of infra-</w:t>
      </w:r>
      <w:r w:rsidR="00611DB6" w:rsidRPr="05BF085C">
        <w:rPr>
          <w:rFonts w:ascii="Calibri" w:eastAsia="Calibri" w:hAnsi="Calibri" w:cs="Calibri"/>
          <w:sz w:val="28"/>
          <w:szCs w:val="28"/>
        </w:rPr>
        <w:t>red-light</w:t>
      </w:r>
      <w:r w:rsidRPr="05BF085C">
        <w:rPr>
          <w:rFonts w:ascii="Calibri" w:eastAsia="Calibri" w:hAnsi="Calibri" w:cs="Calibri"/>
          <w:sz w:val="28"/>
          <w:szCs w:val="28"/>
        </w:rPr>
        <w:t xml:space="preserve"> therapy is a reduction in pain. Cold sores often cause pain, itching, and considerable discomfort. Infrared light therapy has been shown to relieve pain and help alleviate these symptoms. By stimulating nerve endings and triggering the release of endorphins (10), it can provide </w:t>
      </w:r>
      <w:r w:rsidRPr="05BF085C">
        <w:rPr>
          <w:rFonts w:ascii="Calibri" w:eastAsia="Calibri" w:hAnsi="Calibri" w:cs="Calibri"/>
          <w:sz w:val="28"/>
          <w:szCs w:val="28"/>
        </w:rPr>
        <w:lastRenderedPageBreak/>
        <w:t xml:space="preserve">temporary pain relief and improve the overall comfort of individuals with cold sores. </w:t>
      </w:r>
    </w:p>
    <w:p w14:paraId="68849A74" w14:textId="38E9231B" w:rsidR="05BF085C" w:rsidRDefault="43D4F5C5" w:rsidP="00611DB6">
      <w:pPr>
        <w:jc w:val="both"/>
        <w:rPr>
          <w:rFonts w:ascii="Calibri" w:eastAsia="Calibri" w:hAnsi="Calibri" w:cs="Calibri"/>
          <w:sz w:val="28"/>
          <w:szCs w:val="28"/>
          <w:highlight w:val="yellow"/>
        </w:rPr>
      </w:pPr>
      <w:r w:rsidRPr="43D4F5C5">
        <w:rPr>
          <w:rFonts w:ascii="Calibri" w:eastAsia="Calibri" w:hAnsi="Calibri" w:cs="Calibri"/>
          <w:sz w:val="28"/>
          <w:szCs w:val="28"/>
        </w:rPr>
        <w:t>To ease pain caused by cold sores and ulcers, hand-held infra-</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therapy devices are recommended to be used for just two minutes to ease mild pain. If the pain is more intense, this should be doubled. Then, if the pain is </w:t>
      </w:r>
      <w:bookmarkStart w:id="1" w:name="_Int_A5pzUxqY"/>
      <w:r w:rsidRPr="43D4F5C5">
        <w:rPr>
          <w:rFonts w:ascii="Calibri" w:eastAsia="Calibri" w:hAnsi="Calibri" w:cs="Calibri"/>
          <w:sz w:val="28"/>
          <w:szCs w:val="28"/>
        </w:rPr>
        <w:t>really uncomfortable</w:t>
      </w:r>
      <w:bookmarkEnd w:id="1"/>
      <w:r w:rsidRPr="43D4F5C5">
        <w:rPr>
          <w:rFonts w:ascii="Calibri" w:eastAsia="Calibri" w:hAnsi="Calibri" w:cs="Calibri"/>
          <w:sz w:val="28"/>
          <w:szCs w:val="28"/>
        </w:rPr>
        <w:t>, six minutes are recommended (11).</w:t>
      </w:r>
    </w:p>
    <w:p w14:paraId="112F09FE" w14:textId="2E93F3A8" w:rsidR="05BF085C" w:rsidRDefault="43D4F5C5" w:rsidP="00611DB6">
      <w:pPr>
        <w:jc w:val="both"/>
        <w:rPr>
          <w:rFonts w:ascii="Calibri" w:eastAsia="Calibri" w:hAnsi="Calibri" w:cs="Calibri"/>
          <w:sz w:val="28"/>
          <w:szCs w:val="28"/>
        </w:rPr>
      </w:pPr>
      <w:r w:rsidRPr="43D4F5C5">
        <w:rPr>
          <w:rFonts w:ascii="Calibri" w:eastAsia="Calibri" w:hAnsi="Calibri" w:cs="Calibri"/>
          <w:sz w:val="28"/>
          <w:szCs w:val="28"/>
        </w:rPr>
        <w:t>Infrared light therapy for cold sores can be delivered using various methods, including the use of handheld devices, light-emitting diodes (LEDs), or laser devices (4). These devices emit specific wavelengths of infrared light tailored to effectively target the affected area. Treatment sessions are typically short, lasting a few minutes, and can be repeated multiple times over the course of a cold sore outbreak.</w:t>
      </w:r>
    </w:p>
    <w:p w14:paraId="272149F6" w14:textId="061FCE94" w:rsidR="05BF085C" w:rsidRDefault="43D4F5C5" w:rsidP="00611DB6">
      <w:pPr>
        <w:jc w:val="both"/>
      </w:pPr>
      <w:r w:rsidRPr="43D4F5C5">
        <w:rPr>
          <w:rFonts w:ascii="Calibri" w:eastAsia="Calibri" w:hAnsi="Calibri" w:cs="Calibri"/>
          <w:color w:val="000000" w:themeColor="text1"/>
          <w:sz w:val="28"/>
          <w:szCs w:val="28"/>
        </w:rPr>
        <w:t>The ability of infra-</w:t>
      </w:r>
      <w:r w:rsidR="00611DB6" w:rsidRPr="43D4F5C5">
        <w:rPr>
          <w:rFonts w:ascii="Calibri" w:eastAsia="Calibri" w:hAnsi="Calibri" w:cs="Calibri"/>
          <w:color w:val="000000" w:themeColor="text1"/>
          <w:sz w:val="28"/>
          <w:szCs w:val="28"/>
        </w:rPr>
        <w:t>red-light</w:t>
      </w:r>
      <w:r w:rsidRPr="43D4F5C5">
        <w:rPr>
          <w:rFonts w:ascii="Calibri" w:eastAsia="Calibri" w:hAnsi="Calibri" w:cs="Calibri"/>
          <w:color w:val="000000" w:themeColor="text1"/>
          <w:sz w:val="28"/>
          <w:szCs w:val="28"/>
        </w:rPr>
        <w:t xml:space="preserve"> therapy to reduce viral activity, boost circulation, control inflammation, and provide pain relief highlights its potential as a valuable complementary treatment</w:t>
      </w:r>
      <w:r w:rsidRPr="43D4F5C5">
        <w:rPr>
          <w:rFonts w:ascii="Calibri" w:eastAsia="Calibri" w:hAnsi="Calibri" w:cs="Calibri"/>
          <w:sz w:val="28"/>
          <w:szCs w:val="28"/>
        </w:rPr>
        <w:t xml:space="preserve"> for cold sores. However, infra-</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therapy cannot prevent breakouts of cold sores completely simply because there is no cure, as the virus lays dormant in between breakouts. However, infra-</w:t>
      </w:r>
      <w:r w:rsidR="00611DB6" w:rsidRPr="43D4F5C5">
        <w:rPr>
          <w:rFonts w:ascii="Calibri" w:eastAsia="Calibri" w:hAnsi="Calibri" w:cs="Calibri"/>
          <w:sz w:val="28"/>
          <w:szCs w:val="28"/>
        </w:rPr>
        <w:t>red-light</w:t>
      </w:r>
      <w:r w:rsidRPr="43D4F5C5">
        <w:rPr>
          <w:rFonts w:ascii="Calibri" w:eastAsia="Calibri" w:hAnsi="Calibri" w:cs="Calibri"/>
          <w:sz w:val="28"/>
          <w:szCs w:val="28"/>
        </w:rPr>
        <w:t xml:space="preserve"> therapy can certainly reduce how often and for how long cold sores appear. </w:t>
      </w:r>
    </w:p>
    <w:p w14:paraId="60FC1B09" w14:textId="21110D5E" w:rsidR="05BF085C" w:rsidRDefault="05BF085C" w:rsidP="00611DB6">
      <w:pPr>
        <w:jc w:val="both"/>
        <w:rPr>
          <w:rFonts w:ascii="Calibri" w:eastAsia="Calibri" w:hAnsi="Calibri" w:cs="Calibri"/>
          <w:sz w:val="28"/>
          <w:szCs w:val="28"/>
        </w:rPr>
      </w:pPr>
      <w:r w:rsidRPr="05BF085C">
        <w:rPr>
          <w:rFonts w:ascii="Calibri" w:eastAsia="Calibri" w:hAnsi="Calibri" w:cs="Calibri"/>
          <w:color w:val="000000" w:themeColor="text1"/>
          <w:sz w:val="28"/>
          <w:szCs w:val="28"/>
        </w:rPr>
        <w:t>It is also important to note that while infrared light therapy is powerful as a treatment for cold sores, it should not replace traditional antiviral medications or other prescribed treatments. As with any treatment concerning health and well-being, consulting with a healthcare professional is essential to make sure that infra-</w:t>
      </w:r>
      <w:r w:rsidR="00611DB6" w:rsidRPr="05BF085C">
        <w:rPr>
          <w:rFonts w:ascii="Calibri" w:eastAsia="Calibri" w:hAnsi="Calibri" w:cs="Calibri"/>
          <w:color w:val="000000" w:themeColor="text1"/>
          <w:sz w:val="28"/>
          <w:szCs w:val="28"/>
        </w:rPr>
        <w:t>red-light</w:t>
      </w:r>
      <w:r w:rsidRPr="05BF085C">
        <w:rPr>
          <w:rFonts w:ascii="Calibri" w:eastAsia="Calibri" w:hAnsi="Calibri" w:cs="Calibri"/>
          <w:color w:val="000000" w:themeColor="text1"/>
          <w:sz w:val="28"/>
          <w:szCs w:val="28"/>
        </w:rPr>
        <w:t xml:space="preserve"> therapy is appropriate.</w:t>
      </w:r>
    </w:p>
    <w:p w14:paraId="0F04734E" w14:textId="5798B7A8" w:rsidR="05BF085C" w:rsidRDefault="43D4F5C5" w:rsidP="05BF085C">
      <w:pPr>
        <w:rPr>
          <w:rFonts w:ascii="Calibri" w:eastAsia="Calibri" w:hAnsi="Calibri" w:cs="Calibri"/>
          <w:b/>
          <w:bCs/>
          <w:color w:val="000000" w:themeColor="text1"/>
          <w:sz w:val="28"/>
          <w:szCs w:val="28"/>
        </w:rPr>
      </w:pPr>
      <w:r w:rsidRPr="43D4F5C5">
        <w:rPr>
          <w:rFonts w:ascii="Calibri" w:eastAsia="Calibri" w:hAnsi="Calibri" w:cs="Calibri"/>
          <w:b/>
          <w:bCs/>
          <w:color w:val="000000" w:themeColor="text1"/>
          <w:sz w:val="28"/>
          <w:szCs w:val="28"/>
        </w:rPr>
        <w:t>References</w:t>
      </w:r>
    </w:p>
    <w:p w14:paraId="56533299" w14:textId="50BDDDF3"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1. Herpes simplex virus </w:t>
      </w:r>
      <w:hyperlink r:id="rId5">
        <w:r w:rsidRPr="43D4F5C5">
          <w:rPr>
            <w:rStyle w:val="Hyperlink"/>
            <w:rFonts w:ascii="Calibri" w:eastAsia="Calibri" w:hAnsi="Calibri" w:cs="Calibri"/>
            <w:sz w:val="28"/>
            <w:szCs w:val="28"/>
          </w:rPr>
          <w:t>https://www.who.int/news-room/fact-sheets/detail/herpes-simplex-virus</w:t>
        </w:r>
      </w:hyperlink>
      <w:r w:rsidRPr="43D4F5C5">
        <w:rPr>
          <w:rFonts w:ascii="Calibri" w:eastAsia="Calibri" w:hAnsi="Calibri" w:cs="Calibri"/>
          <w:color w:val="000000" w:themeColor="text1"/>
          <w:sz w:val="28"/>
          <w:szCs w:val="28"/>
        </w:rPr>
        <w:t xml:space="preserve"> </w:t>
      </w:r>
    </w:p>
    <w:p w14:paraId="1032DFFA" w14:textId="7533A84D"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2. Cold sore </w:t>
      </w:r>
      <w:hyperlink r:id="rId6" w:anchor="symptoms-of-cold-sores">
        <w:r w:rsidRPr="43D4F5C5">
          <w:rPr>
            <w:rStyle w:val="Hyperlink"/>
            <w:rFonts w:ascii="Calibri" w:eastAsia="Calibri" w:hAnsi="Calibri" w:cs="Calibri"/>
            <w:sz w:val="28"/>
            <w:szCs w:val="28"/>
          </w:rPr>
          <w:t>https://www.nhsinform.scot/illnesses-and-conditions/mouth/cold-sore#symptoms-of-cold-sores</w:t>
        </w:r>
      </w:hyperlink>
    </w:p>
    <w:p w14:paraId="1667CDF9" w14:textId="0DD39678"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3. Low-Level Laser Therapy for Herpesvirus Infections: A Narrative Literature Review </w:t>
      </w:r>
      <w:hyperlink r:id="rId7">
        <w:r w:rsidRPr="43D4F5C5">
          <w:rPr>
            <w:rStyle w:val="Hyperlink"/>
            <w:rFonts w:ascii="Calibri" w:eastAsia="Calibri" w:hAnsi="Calibri" w:cs="Calibri"/>
            <w:sz w:val="28"/>
            <w:szCs w:val="28"/>
          </w:rPr>
          <w:t>https://www.ncbi.nlm.nih.gov/pmc/articles/PMC8558700/</w:t>
        </w:r>
      </w:hyperlink>
    </w:p>
    <w:p w14:paraId="2FB8F7EA" w14:textId="3526F0B6"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lastRenderedPageBreak/>
        <w:t xml:space="preserve">4. </w:t>
      </w:r>
      <w:r w:rsidRPr="43D4F5C5">
        <w:rPr>
          <w:rFonts w:ascii="Calibri" w:eastAsia="Calibri" w:hAnsi="Calibri" w:cs="Calibri"/>
          <w:color w:val="000000" w:themeColor="text1"/>
          <w:sz w:val="28"/>
          <w:szCs w:val="28"/>
          <w:lang w:val="en-GB"/>
        </w:rPr>
        <w:t xml:space="preserve">Low-level laser (light) therapy (LLLT) in skin: stimulating, healing, restoring </w:t>
      </w:r>
      <w:hyperlink r:id="rId8">
        <w:r w:rsidRPr="43D4F5C5">
          <w:rPr>
            <w:rStyle w:val="Hyperlink"/>
            <w:rFonts w:ascii="Calibri" w:eastAsia="Calibri" w:hAnsi="Calibri" w:cs="Calibri"/>
            <w:sz w:val="28"/>
            <w:szCs w:val="28"/>
            <w:lang w:val="en-GB"/>
          </w:rPr>
          <w:t>https://www.ncbi.nlm.nih.gov/pmc/articles/PMC4126803/</w:t>
        </w:r>
      </w:hyperlink>
    </w:p>
    <w:p w14:paraId="1BC0EFF7" w14:textId="37B4FA63"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lang w:val="en-GB"/>
        </w:rPr>
        <w:t xml:space="preserve">5. </w:t>
      </w:r>
      <w:r w:rsidRPr="43D4F5C5">
        <w:rPr>
          <w:rFonts w:ascii="Calibri" w:eastAsia="Calibri" w:hAnsi="Calibri" w:cs="Calibri"/>
          <w:color w:val="000000" w:themeColor="text1"/>
          <w:sz w:val="28"/>
          <w:szCs w:val="28"/>
        </w:rPr>
        <w:t xml:space="preserve">Evaluation of the efficacy of low-level light therapy using 1072 nm infrared light for the treatment of herpes simplex labialis </w:t>
      </w:r>
      <w:hyperlink r:id="rId9">
        <w:r w:rsidRPr="43D4F5C5">
          <w:rPr>
            <w:rStyle w:val="Hyperlink"/>
            <w:rFonts w:ascii="Calibri" w:eastAsia="Calibri" w:hAnsi="Calibri" w:cs="Calibri"/>
            <w:sz w:val="28"/>
            <w:szCs w:val="28"/>
          </w:rPr>
          <w:t>https://pubmed.ncbi.nlm.nih.gov/23731454/</w:t>
        </w:r>
      </w:hyperlink>
    </w:p>
    <w:p w14:paraId="518FD37F" w14:textId="05AA024E"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6. Low-intensity laser therapy is an effective treatment for recurrent herpes simplex infection. Results from a randomized double-blind placebo-controlled study </w:t>
      </w:r>
      <w:hyperlink r:id="rId10">
        <w:r w:rsidRPr="43D4F5C5">
          <w:rPr>
            <w:rStyle w:val="Hyperlink"/>
            <w:rFonts w:ascii="Calibri" w:eastAsia="Calibri" w:hAnsi="Calibri" w:cs="Calibri"/>
            <w:sz w:val="28"/>
            <w:szCs w:val="28"/>
          </w:rPr>
          <w:t>https://pubmed.ncbi.nlm.nih.gov/10469307/</w:t>
        </w:r>
      </w:hyperlink>
    </w:p>
    <w:p w14:paraId="5823F592" w14:textId="3AACE4A9"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7. Herpes Simplex Virus (HSV) Mouth Infection </w:t>
      </w:r>
      <w:hyperlink r:id="rId11">
        <w:r w:rsidRPr="43D4F5C5">
          <w:rPr>
            <w:rStyle w:val="Hyperlink"/>
            <w:rFonts w:ascii="Calibri" w:eastAsia="Calibri" w:hAnsi="Calibri" w:cs="Calibri"/>
            <w:sz w:val="28"/>
            <w:szCs w:val="28"/>
          </w:rPr>
          <w:t>https://www.urmc.rochester.edu/encyclopedia/content.aspx?ContentTypeID=85&amp;ContentID=P00888</w:t>
        </w:r>
      </w:hyperlink>
    </w:p>
    <w:p w14:paraId="3FA1E4FE" w14:textId="648826BA"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8. The Effect of 670-nm Low Laser Therapy on Herpes Simplex Type 1 </w:t>
      </w:r>
      <w:hyperlink r:id="rId12">
        <w:r w:rsidRPr="43D4F5C5">
          <w:rPr>
            <w:rStyle w:val="Hyperlink"/>
            <w:rFonts w:ascii="Calibri" w:eastAsia="Calibri" w:hAnsi="Calibri" w:cs="Calibri"/>
            <w:sz w:val="28"/>
            <w:szCs w:val="28"/>
          </w:rPr>
          <w:t>https://www.researchgate.net/publication/51764626_The_Effect_of_670-nm_Low_Laser_Therapy_on_Herpes_Simplex_Type_1</w:t>
        </w:r>
      </w:hyperlink>
    </w:p>
    <w:p w14:paraId="290082CC" w14:textId="0C3E539A"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9. </w:t>
      </w:r>
      <w:r w:rsidRPr="43D4F5C5">
        <w:rPr>
          <w:rFonts w:ascii="Calibri" w:eastAsia="Calibri" w:hAnsi="Calibri" w:cs="Calibri"/>
          <w:color w:val="000000" w:themeColor="text1"/>
          <w:sz w:val="28"/>
          <w:szCs w:val="28"/>
          <w:lang w:val="en-GB"/>
        </w:rPr>
        <w:t xml:space="preserve">Mechanisms and applications of the anti-inflammatory effects of photobiomodulation </w:t>
      </w:r>
      <w:hyperlink r:id="rId13">
        <w:r w:rsidRPr="43D4F5C5">
          <w:rPr>
            <w:rStyle w:val="Hyperlink"/>
            <w:rFonts w:ascii="Calibri" w:eastAsia="Calibri" w:hAnsi="Calibri" w:cs="Calibri"/>
            <w:sz w:val="28"/>
            <w:szCs w:val="28"/>
            <w:lang w:val="en-GB"/>
          </w:rPr>
          <w:t>https://www.ncbi.nlm.nih.gov/pmc/articles/PMC5523874/</w:t>
        </w:r>
      </w:hyperlink>
      <w:r w:rsidRPr="43D4F5C5">
        <w:rPr>
          <w:rFonts w:ascii="Calibri" w:eastAsia="Calibri" w:hAnsi="Calibri" w:cs="Calibri"/>
          <w:color w:val="000000" w:themeColor="text1"/>
          <w:sz w:val="28"/>
          <w:szCs w:val="28"/>
          <w:lang w:val="en-GB"/>
        </w:rPr>
        <w:t xml:space="preserve"> </w:t>
      </w:r>
      <w:r w:rsidRPr="43D4F5C5">
        <w:rPr>
          <w:rFonts w:ascii="Calibri" w:eastAsia="Calibri" w:hAnsi="Calibri" w:cs="Calibri"/>
          <w:color w:val="000000" w:themeColor="text1"/>
          <w:sz w:val="28"/>
          <w:szCs w:val="28"/>
        </w:rPr>
        <w:t xml:space="preserve"> </w:t>
      </w:r>
    </w:p>
    <w:p w14:paraId="6448DA8B" w14:textId="426D5B6B"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10. Infrared therapy for chronic low back pain: A randomized, controlled trial </w:t>
      </w:r>
      <w:hyperlink r:id="rId14">
        <w:r w:rsidRPr="43D4F5C5">
          <w:rPr>
            <w:rStyle w:val="Hyperlink"/>
            <w:rFonts w:ascii="Calibri" w:eastAsia="Calibri" w:hAnsi="Calibri" w:cs="Calibri"/>
            <w:sz w:val="28"/>
            <w:szCs w:val="28"/>
          </w:rPr>
          <w:t>https://www.ncbi.nlm.nih.gov/pmc/articles/PMC2539004/</w:t>
        </w:r>
      </w:hyperlink>
      <w:r w:rsidRPr="43D4F5C5">
        <w:rPr>
          <w:rFonts w:ascii="Calibri" w:eastAsia="Calibri" w:hAnsi="Calibri" w:cs="Calibri"/>
          <w:color w:val="000000" w:themeColor="text1"/>
          <w:sz w:val="28"/>
          <w:szCs w:val="28"/>
        </w:rPr>
        <w:t xml:space="preserve">  </w:t>
      </w:r>
    </w:p>
    <w:p w14:paraId="73CCC4EB" w14:textId="610EEF0A" w:rsidR="05BF085C" w:rsidRDefault="43D4F5C5" w:rsidP="43D4F5C5">
      <w:pPr>
        <w:rPr>
          <w:rFonts w:ascii="Calibri" w:eastAsia="Calibri" w:hAnsi="Calibri" w:cs="Calibri"/>
          <w:color w:val="000000" w:themeColor="text1"/>
          <w:sz w:val="28"/>
          <w:szCs w:val="28"/>
        </w:rPr>
      </w:pPr>
      <w:r w:rsidRPr="43D4F5C5">
        <w:rPr>
          <w:rFonts w:ascii="Calibri" w:eastAsia="Calibri" w:hAnsi="Calibri" w:cs="Calibri"/>
          <w:color w:val="000000" w:themeColor="text1"/>
          <w:sz w:val="28"/>
          <w:szCs w:val="28"/>
        </w:rPr>
        <w:t xml:space="preserve">11. Sinoriko Red Light Therapy for HSV Cold Sore &amp; Pain Relief </w:t>
      </w:r>
      <w:hyperlink r:id="rId15">
        <w:r w:rsidRPr="43D4F5C5">
          <w:rPr>
            <w:rStyle w:val="Hyperlink"/>
            <w:rFonts w:ascii="Calibri" w:eastAsia="Calibri" w:hAnsi="Calibri" w:cs="Calibri"/>
            <w:sz w:val="28"/>
            <w:szCs w:val="28"/>
          </w:rPr>
          <w:t>https://www.stressnomore.co.uk/sinoriko-red-light-therapy-for-hsv-coldsore-pain-relief-13591.html</w:t>
        </w:r>
      </w:hyperlink>
    </w:p>
    <w:p w14:paraId="24771EBE" w14:textId="32AF8549" w:rsidR="05BF085C" w:rsidRDefault="05BF085C" w:rsidP="43D4F5C5">
      <w:pPr>
        <w:rPr>
          <w:rFonts w:ascii="Calibri" w:eastAsia="Calibri" w:hAnsi="Calibri" w:cs="Calibri"/>
          <w:sz w:val="28"/>
          <w:szCs w:val="28"/>
        </w:rPr>
      </w:pPr>
    </w:p>
    <w:p w14:paraId="3CCBA042" w14:textId="78F0AF3F" w:rsidR="05BF085C" w:rsidRDefault="05BF085C" w:rsidP="05BF085C">
      <w:pPr>
        <w:rPr>
          <w:highlight w:val="yellow"/>
        </w:rPr>
      </w:pPr>
    </w:p>
    <w:sectPr w:rsidR="05BF08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bookmark int2:bookmarkName="_Int_A5pzUxqY" int2:invalidationBookmarkName="" int2:hashCode="sIMpWv7hu1WlDs" int2:id="MpIn1DL0">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EB2D"/>
    <w:multiLevelType w:val="hybridMultilevel"/>
    <w:tmpl w:val="D7E0657C"/>
    <w:lvl w:ilvl="0" w:tplc="A3904EF8">
      <w:start w:val="1"/>
      <w:numFmt w:val="decimal"/>
      <w:lvlText w:val="%1."/>
      <w:lvlJc w:val="left"/>
      <w:pPr>
        <w:ind w:left="720" w:hanging="360"/>
      </w:pPr>
    </w:lvl>
    <w:lvl w:ilvl="1" w:tplc="13EED4E2">
      <w:start w:val="1"/>
      <w:numFmt w:val="lowerLetter"/>
      <w:lvlText w:val="%2."/>
      <w:lvlJc w:val="left"/>
      <w:pPr>
        <w:ind w:left="1440" w:hanging="360"/>
      </w:pPr>
    </w:lvl>
    <w:lvl w:ilvl="2" w:tplc="90BE6EAE">
      <w:start w:val="1"/>
      <w:numFmt w:val="lowerRoman"/>
      <w:lvlText w:val="%3."/>
      <w:lvlJc w:val="right"/>
      <w:pPr>
        <w:ind w:left="2160" w:hanging="180"/>
      </w:pPr>
    </w:lvl>
    <w:lvl w:ilvl="3" w:tplc="9D067CF0">
      <w:start w:val="1"/>
      <w:numFmt w:val="decimal"/>
      <w:lvlText w:val="%4."/>
      <w:lvlJc w:val="left"/>
      <w:pPr>
        <w:ind w:left="2880" w:hanging="360"/>
      </w:pPr>
    </w:lvl>
    <w:lvl w:ilvl="4" w:tplc="6590BAA8">
      <w:start w:val="1"/>
      <w:numFmt w:val="lowerLetter"/>
      <w:lvlText w:val="%5."/>
      <w:lvlJc w:val="left"/>
      <w:pPr>
        <w:ind w:left="3600" w:hanging="360"/>
      </w:pPr>
    </w:lvl>
    <w:lvl w:ilvl="5" w:tplc="3FE80D3A">
      <w:start w:val="1"/>
      <w:numFmt w:val="lowerRoman"/>
      <w:lvlText w:val="%6."/>
      <w:lvlJc w:val="right"/>
      <w:pPr>
        <w:ind w:left="4320" w:hanging="180"/>
      </w:pPr>
    </w:lvl>
    <w:lvl w:ilvl="6" w:tplc="DC6A8236">
      <w:start w:val="1"/>
      <w:numFmt w:val="decimal"/>
      <w:lvlText w:val="%7."/>
      <w:lvlJc w:val="left"/>
      <w:pPr>
        <w:ind w:left="5040" w:hanging="360"/>
      </w:pPr>
    </w:lvl>
    <w:lvl w:ilvl="7" w:tplc="DEFA9BB4">
      <w:start w:val="1"/>
      <w:numFmt w:val="lowerLetter"/>
      <w:lvlText w:val="%8."/>
      <w:lvlJc w:val="left"/>
      <w:pPr>
        <w:ind w:left="5760" w:hanging="360"/>
      </w:pPr>
    </w:lvl>
    <w:lvl w:ilvl="8" w:tplc="E4D0ADAA">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67FA91"/>
    <w:rsid w:val="00611DB6"/>
    <w:rsid w:val="00991E40"/>
    <w:rsid w:val="00CE748D"/>
    <w:rsid w:val="05BF085C"/>
    <w:rsid w:val="3E67FA91"/>
    <w:rsid w:val="43D4F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7FA91"/>
  <w15:chartTrackingRefBased/>
  <w15:docId w15:val="{0277D24B-B082-42DF-BA71-64AC4F21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126803/" TargetMode="External"/><Relationship Id="rId13" Type="http://schemas.openxmlformats.org/officeDocument/2006/relationships/hyperlink" Target="https://www.ncbi.nlm.nih.gov/pmc/articles/PMC5523874/" TargetMode="External"/><Relationship Id="rId3" Type="http://schemas.openxmlformats.org/officeDocument/2006/relationships/settings" Target="settings.xml"/><Relationship Id="rId7" Type="http://schemas.openxmlformats.org/officeDocument/2006/relationships/hyperlink" Target="https://www.ncbi.nlm.nih.gov/pmc/articles/PMC8558700/" TargetMode="External"/><Relationship Id="rId12" Type="http://schemas.openxmlformats.org/officeDocument/2006/relationships/hyperlink" Target="https://www.researchgate.net/publication/51764626_The_Effect_of_670-nm_Low_Laser_Therapy_on_Herpes_Simplex_Type_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hsinform.scot/illnesses-and-conditions/mouth/cold-sore" TargetMode="External"/><Relationship Id="rId11" Type="http://schemas.openxmlformats.org/officeDocument/2006/relationships/hyperlink" Target="https://www.urmc.rochester.edu/encyclopedia/content.aspx?ContentTypeID=85&amp;ContentID=P00888" TargetMode="External"/><Relationship Id="rId5" Type="http://schemas.openxmlformats.org/officeDocument/2006/relationships/hyperlink" Target="https://www.who.int/news-room/fact-sheets/detail/herpes-simplex-virus" TargetMode="External"/><Relationship Id="rId15" Type="http://schemas.openxmlformats.org/officeDocument/2006/relationships/hyperlink" Target="https://www.stressnomore.co.uk/sinoriko-red-light-therapy-for-hsv-coldsore-pain-relief-13591.html" TargetMode="External"/><Relationship Id="rId10" Type="http://schemas.openxmlformats.org/officeDocument/2006/relationships/hyperlink" Target="https://pubmed.ncbi.nlm.nih.gov/10469307/" TargetMode="External"/><Relationship Id="R256b2cb3cca7425f"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pubmed.ncbi.nlm.nih.gov/23731454/" TargetMode="External"/><Relationship Id="rId14" Type="http://schemas.openxmlformats.org/officeDocument/2006/relationships/hyperlink" Target="https://www.ncbi.nlm.nih.gov/pmc/articles/PMC25390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1345</Words>
  <Characters>7667</Characters>
  <Application>Microsoft Office Word</Application>
  <DocSecurity>0</DocSecurity>
  <Lines>63</Lines>
  <Paragraphs>17</Paragraphs>
  <ScaleCrop>false</ScaleCrop>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2023-06-21T14:54:00Z</dcterms:created>
  <dcterms:modified xsi:type="dcterms:W3CDTF">2023-06-25T23:44:00Z</dcterms:modified>
</cp:coreProperties>
</file>